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5E" w:rsidRDefault="00ED745E" w:rsidP="00ED745E">
      <w:pPr>
        <w:rPr>
          <w:sz w:val="28"/>
          <w:szCs w:val="28"/>
        </w:rPr>
      </w:pPr>
      <w:r w:rsidRPr="00ED745E">
        <w:rPr>
          <w:rFonts w:ascii="Times New Roman" w:hAnsi="Times New Roman" w:cs="Times New Roman"/>
          <w:sz w:val="36"/>
          <w:szCs w:val="36"/>
        </w:rPr>
        <w:t>Стр</w:t>
      </w:r>
      <w:r>
        <w:rPr>
          <w:rFonts w:ascii="Times New Roman" w:hAnsi="Times New Roman" w:cs="Times New Roman"/>
          <w:sz w:val="36"/>
          <w:szCs w:val="36"/>
        </w:rPr>
        <w:t>у</w:t>
      </w:r>
      <w:r w:rsidRPr="00ED745E">
        <w:rPr>
          <w:rFonts w:ascii="Times New Roman" w:hAnsi="Times New Roman" w:cs="Times New Roman"/>
          <w:sz w:val="36"/>
          <w:szCs w:val="36"/>
        </w:rPr>
        <w:t xml:space="preserve">ктура </w:t>
      </w:r>
      <w:r>
        <w:rPr>
          <w:rFonts w:ascii="Times New Roman" w:hAnsi="Times New Roman" w:cs="Times New Roman"/>
          <w:sz w:val="36"/>
          <w:szCs w:val="36"/>
        </w:rPr>
        <w:t>административного управления ООО «РИССИ»</w:t>
      </w:r>
      <w:r>
        <w:rPr>
          <w:sz w:val="28"/>
          <w:szCs w:val="28"/>
        </w:rPr>
        <w:t xml:space="preserve"> </w:t>
      </w:r>
    </w:p>
    <w:p w:rsidR="00ED745E" w:rsidRDefault="00ED745E" w:rsidP="00ED745E">
      <w:pPr>
        <w:jc w:val="center"/>
        <w:rPr>
          <w:rFonts w:ascii="Times New Roman" w:hAnsi="Times New Roman" w:cs="Times New Roman"/>
          <w:sz w:val="36"/>
          <w:szCs w:val="36"/>
        </w:rPr>
      </w:pPr>
      <w:r w:rsidRPr="00ED745E">
        <w:rPr>
          <w:rFonts w:ascii="Times New Roman" w:hAnsi="Times New Roman" w:cs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180.55pt;height:156.95pt;z-index:251660288;mso-width-percent:400;mso-height-percent:200;mso-position-horizontal:center;mso-width-percent:400;mso-height-percent:200;mso-width-relative:margin;mso-height-relative:margin" fillcolor="#4f81bd [3204]" strokecolor="#f2f2f2 [3041]" strokeweight="3pt">
            <v:shadow on="t" type="perspective" color="#243f60 [1604]" opacity=".5" offset="1pt" offset2="-1pt"/>
            <v:textbox style="mso-fit-shape-to-text:t">
              <w:txbxContent>
                <w:p w:rsidR="00ED745E" w:rsidRPr="00ED745E" w:rsidRDefault="00ED745E" w:rsidP="00ED745E">
                  <w:pPr>
                    <w:jc w:val="center"/>
                    <w:rPr>
                      <w:sz w:val="28"/>
                      <w:szCs w:val="28"/>
                    </w:rPr>
                  </w:pPr>
                  <w:r w:rsidRPr="00ED745E">
                    <w:rPr>
                      <w:sz w:val="28"/>
                      <w:szCs w:val="28"/>
                    </w:rPr>
                    <w:t>Единственный учредитель</w:t>
                  </w:r>
                </w:p>
              </w:txbxContent>
            </v:textbox>
          </v:shape>
        </w:pict>
      </w:r>
    </w:p>
    <w:p w:rsidR="00ED745E" w:rsidRDefault="00ED745E" w:rsidP="00ED745E">
      <w:pPr>
        <w:tabs>
          <w:tab w:val="left" w:pos="706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36.95pt;margin-top:9.05pt;width:0;height:60.05pt;z-index:251664384" o:connectortype="straight"/>
        </w:pict>
      </w:r>
      <w:r>
        <w:rPr>
          <w:rFonts w:ascii="Times New Roman" w:hAnsi="Times New Roman" w:cs="Times New Roman"/>
          <w:sz w:val="36"/>
          <w:szCs w:val="36"/>
        </w:rPr>
        <w:tab/>
      </w:r>
    </w:p>
    <w:p w:rsidR="00ED745E" w:rsidRDefault="00ED745E" w:rsidP="00ED745E">
      <w:pPr>
        <w:tabs>
          <w:tab w:val="left" w:pos="7060"/>
        </w:tabs>
        <w:rPr>
          <w:rFonts w:ascii="Times New Roman" w:hAnsi="Times New Roman" w:cs="Times New Roman"/>
          <w:sz w:val="36"/>
          <w:szCs w:val="36"/>
        </w:rPr>
      </w:pPr>
    </w:p>
    <w:p w:rsidR="00ED745E" w:rsidRPr="00ED745E" w:rsidRDefault="00ED745E" w:rsidP="00ED745E">
      <w:pPr>
        <w:tabs>
          <w:tab w:val="left" w:pos="7060"/>
        </w:tabs>
        <w:rPr>
          <w:rFonts w:ascii="Times New Roman" w:hAnsi="Times New Roman" w:cs="Times New Roman"/>
          <w:sz w:val="36"/>
          <w:szCs w:val="36"/>
        </w:rPr>
      </w:pPr>
      <w:r w:rsidRPr="00ED745E">
        <w:rPr>
          <w:rFonts w:ascii="Times New Roman" w:hAnsi="Times New Roman" w:cs="Times New Roman"/>
          <w:noProof/>
          <w:sz w:val="36"/>
          <w:szCs w:val="36"/>
        </w:rPr>
        <w:pict>
          <v:shape id="_x0000_s1028" type="#_x0000_t202" style="position:absolute;margin-left:0;margin-top:0;width:180.55pt;height:156.95pt;z-index:251663360;mso-width-percent:400;mso-height-percent:200;mso-position-horizontal:center;mso-width-percent:400;mso-height-percent:200;mso-width-relative:margin;mso-height-relative:margin" fillcolor="#c0504d [3205]" strokecolor="#f2f2f2 [3041]" strokeweight="3pt">
            <v:shadow on="t" type="perspective" color="#622423 [1605]" opacity=".5" offset="1pt" offset2="-1pt"/>
            <v:textbox style="mso-fit-shape-to-text:t">
              <w:txbxContent>
                <w:p w:rsidR="00ED745E" w:rsidRPr="00ED745E" w:rsidRDefault="00ED745E" w:rsidP="00ED745E">
                  <w:pPr>
                    <w:jc w:val="center"/>
                    <w:rPr>
                      <w:sz w:val="28"/>
                      <w:szCs w:val="28"/>
                    </w:rPr>
                  </w:pPr>
                  <w:r w:rsidRPr="00ED745E">
                    <w:rPr>
                      <w:sz w:val="28"/>
                      <w:szCs w:val="28"/>
                    </w:rPr>
                    <w:t>Генеральный директор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27" type="#_x0000_t202" style="position:absolute;margin-left:0;margin-top:-99.9pt;width:180.55pt;height:156.95pt;z-index:251661312;mso-width-percent:400;mso-height-percent:200;mso-position-horizontal:center;mso-width-percent:400;mso-height-percent:200;mso-width-relative:margin;mso-height-relative:margin" fillcolor="#4f81bd [3204]" strokecolor="#f2f2f2 [3041]" strokeweight="3pt">
            <v:shadow on="t" type="perspective" color="#243f60 [1604]" opacity=".5" offset="1pt" offset2="-1pt"/>
            <v:textbox style="mso-fit-shape-to-text:t">
              <w:txbxContent>
                <w:p w:rsidR="00ED745E" w:rsidRPr="00ED745E" w:rsidRDefault="00ED745E" w:rsidP="00ED745E">
                  <w:pPr>
                    <w:jc w:val="center"/>
                    <w:rPr>
                      <w:sz w:val="28"/>
                      <w:szCs w:val="28"/>
                    </w:rPr>
                  </w:pPr>
                  <w:r w:rsidRPr="00ED745E">
                    <w:rPr>
                      <w:sz w:val="28"/>
                      <w:szCs w:val="28"/>
                    </w:rPr>
                    <w:t>Единственный учредитель</w:t>
                  </w:r>
                </w:p>
              </w:txbxContent>
            </v:textbox>
          </v:shape>
        </w:pict>
      </w:r>
    </w:p>
    <w:sectPr w:rsidR="00ED745E" w:rsidRPr="00ED745E" w:rsidSect="0099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D745E"/>
    <w:rsid w:val="002951F8"/>
    <w:rsid w:val="00995641"/>
    <w:rsid w:val="00ED745E"/>
    <w:rsid w:val="00E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2022-01-10T16:35:00Z</dcterms:created>
  <dcterms:modified xsi:type="dcterms:W3CDTF">2022-01-10T16:43:00Z</dcterms:modified>
</cp:coreProperties>
</file>