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7F" w:rsidRPr="001E0B7F" w:rsidRDefault="001E0B7F" w:rsidP="001E0B7F">
      <w:pPr>
        <w:suppressAutoHyphens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</w:t>
      </w:r>
    </w:p>
    <w:p w:rsidR="001E0B7F" w:rsidRPr="001E0B7F" w:rsidRDefault="001E0B7F" w:rsidP="001E0B7F">
      <w:pPr>
        <w:suppressAutoHyphens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ООО «РИССИ»</w:t>
      </w:r>
    </w:p>
    <w:p w:rsidR="0026654A" w:rsidRDefault="001E0B7F" w:rsidP="001E0B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«14» января 2022г. №9</w:t>
      </w:r>
    </w:p>
    <w:p w:rsidR="0088069D" w:rsidRPr="0026654A" w:rsidRDefault="0088069D" w:rsidP="008806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3BF4" w:rsidRDefault="00A73BF4" w:rsidP="00A7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профессиональная программа </w:t>
      </w:r>
    </w:p>
    <w:p w:rsidR="00A73BF4" w:rsidRPr="003B46AC" w:rsidRDefault="00A73BF4" w:rsidP="00A73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квалификации </w:t>
      </w:r>
    </w:p>
    <w:p w:rsidR="00A73BF4" w:rsidRDefault="00A73BF4" w:rsidP="00A73BF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6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Контрактная система закупок товаров, работ, услуг для государственных и муниципальных нужд»</w:t>
      </w:r>
    </w:p>
    <w:p w:rsidR="00A73BF4" w:rsidRPr="00B774A5" w:rsidRDefault="00A73BF4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4A5">
        <w:rPr>
          <w:rFonts w:ascii="Times New Roman" w:hAnsi="Times New Roman" w:cs="Times New Roman"/>
          <w:sz w:val="28"/>
          <w:szCs w:val="28"/>
        </w:rPr>
        <w:t xml:space="preserve">Программа обучения разработана в соответствии </w:t>
      </w:r>
      <w:proofErr w:type="gramStart"/>
      <w:r w:rsidRPr="00B77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4A5">
        <w:rPr>
          <w:rFonts w:ascii="Times New Roman" w:hAnsi="Times New Roman" w:cs="Times New Roman"/>
          <w:sz w:val="28"/>
          <w:szCs w:val="28"/>
        </w:rPr>
        <w:t>:</w:t>
      </w:r>
    </w:p>
    <w:p w:rsidR="00A73BF4" w:rsidRDefault="00A73BF4" w:rsidP="009A334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B522A">
        <w:rPr>
          <w:rFonts w:ascii="Times New Roman" w:hAnsi="Times New Roman" w:cs="Times New Roman"/>
          <w:sz w:val="28"/>
          <w:szCs w:val="28"/>
        </w:rPr>
        <w:t>Федеральным законом от 29.12.2012 г. No273-ФЗ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A">
        <w:rPr>
          <w:rFonts w:ascii="Times New Roman" w:hAnsi="Times New Roman" w:cs="Times New Roman"/>
          <w:sz w:val="28"/>
          <w:szCs w:val="28"/>
        </w:rPr>
        <w:t>Федерации»;</w:t>
      </w:r>
    </w:p>
    <w:p w:rsidR="00A73BF4" w:rsidRDefault="00A73BF4" w:rsidP="009A334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92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программам»;</w:t>
      </w:r>
    </w:p>
    <w:p w:rsidR="00A73BF4" w:rsidRDefault="00A73BF4" w:rsidP="009A334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3BF4">
        <w:rPr>
          <w:rFonts w:ascii="Times New Roman" w:hAnsi="Times New Roman" w:cs="Times New Roman"/>
          <w:sz w:val="28"/>
          <w:szCs w:val="28"/>
        </w:rPr>
        <w:t xml:space="preserve">Приказ Минтруда России от 10 сентября </w:t>
      </w:r>
      <w:smartTag w:uri="urn:schemas-microsoft-com:office:smarttags" w:element="metricconverter">
        <w:smartTagPr>
          <w:attr w:name="ProductID" w:val="2015 г"/>
        </w:smartTagPr>
        <w:r w:rsidRPr="00A73BF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73BF4">
        <w:rPr>
          <w:rFonts w:ascii="Times New Roman" w:hAnsi="Times New Roman" w:cs="Times New Roman"/>
          <w:sz w:val="28"/>
          <w:szCs w:val="28"/>
        </w:rPr>
        <w:t>. № 625н. профессионального стандарта «Специали</w:t>
      </w:r>
      <w:proofErr w:type="gramStart"/>
      <w:r w:rsidRPr="00A73BF4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A73BF4">
        <w:rPr>
          <w:rFonts w:ascii="Times New Roman" w:hAnsi="Times New Roman" w:cs="Times New Roman"/>
          <w:sz w:val="28"/>
          <w:szCs w:val="28"/>
        </w:rPr>
        <w:t>ере закупок», «Эксперт в сфере закупок».</w:t>
      </w:r>
    </w:p>
    <w:p w:rsidR="00A73BF4" w:rsidRDefault="00A73BF4" w:rsidP="009A3342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BF4">
        <w:rPr>
          <w:rFonts w:ascii="Times New Roman" w:hAnsi="Times New Roman" w:cs="Times New Roman"/>
          <w:sz w:val="28"/>
          <w:szCs w:val="28"/>
        </w:rPr>
        <w:t>Методических рекомендации по реализации дополнительных профессиональных программ повышения квалификации в сфере закупок, утвержденных Министерством экономического развития РФ (письмо № 5594-ЕЕ/Д28и) и Министерства образования и науки РФ (письмо № АК-553/06)</w:t>
      </w:r>
    </w:p>
    <w:p w:rsidR="00A73BF4" w:rsidRDefault="00A73BF4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BF4">
        <w:rPr>
          <w:rFonts w:ascii="Times New Roman" w:hAnsi="Times New Roman" w:cs="Times New Roman"/>
          <w:sz w:val="28"/>
          <w:szCs w:val="28"/>
        </w:rPr>
        <w:t xml:space="preserve">2. Цель: </w:t>
      </w:r>
      <w:r w:rsidRPr="00B33F67">
        <w:rPr>
          <w:rFonts w:ascii="Times New Roman" w:hAnsi="Times New Roman" w:cs="Times New Roman"/>
          <w:sz w:val="28"/>
          <w:szCs w:val="28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Pr="00A73BF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BF4">
        <w:rPr>
          <w:rFonts w:ascii="Times New Roman" w:hAnsi="Times New Roman" w:cs="Times New Roman"/>
          <w:sz w:val="28"/>
          <w:szCs w:val="28"/>
        </w:rPr>
        <w:t xml:space="preserve"> на получение фундаментальных знаний, позволяющих подготовиться к осуществлению профессиональной деяте</w:t>
      </w:r>
      <w:r w:rsidR="0003617B">
        <w:rPr>
          <w:rFonts w:ascii="Times New Roman" w:hAnsi="Times New Roman" w:cs="Times New Roman"/>
          <w:sz w:val="28"/>
          <w:szCs w:val="28"/>
        </w:rPr>
        <w:t xml:space="preserve">льности в сфере государственных и </w:t>
      </w:r>
      <w:r w:rsidRPr="00A73BF4">
        <w:rPr>
          <w:rFonts w:ascii="Times New Roman" w:hAnsi="Times New Roman" w:cs="Times New Roman"/>
          <w:sz w:val="28"/>
          <w:szCs w:val="28"/>
        </w:rPr>
        <w:t>муниципальных закупок, повышения уровня квалификации должностных лиц, занятых в сфере закупок.</w:t>
      </w:r>
    </w:p>
    <w:p w:rsidR="00A73BF4" w:rsidRDefault="00A73BF4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F4">
        <w:rPr>
          <w:rFonts w:ascii="Times New Roman" w:hAnsi="Times New Roman" w:cs="Times New Roman"/>
          <w:sz w:val="28"/>
          <w:szCs w:val="28"/>
        </w:rPr>
        <w:t xml:space="preserve">3. Категория слушателей: </w:t>
      </w:r>
      <w:r w:rsidR="00B0494C">
        <w:rPr>
          <w:rFonts w:ascii="Times New Roman" w:hAnsi="Times New Roman" w:cs="Times New Roman"/>
          <w:sz w:val="28"/>
          <w:szCs w:val="28"/>
        </w:rPr>
        <w:t>п</w:t>
      </w:r>
      <w:r w:rsidRPr="00A73BF4">
        <w:rPr>
          <w:rFonts w:ascii="Times New Roman" w:hAnsi="Times New Roman" w:cs="Times New Roman"/>
          <w:sz w:val="28"/>
          <w:szCs w:val="28"/>
        </w:rPr>
        <w:t>рограмма будет полезна лицам, осуществляющим свою деятельность в области государственных и муниципальных закупок в соответствии с федеральным законом от 05.04.2013 № 44-ФЗ</w:t>
      </w:r>
      <w:r w:rsidR="00DA3A14">
        <w:rPr>
          <w:rFonts w:ascii="Times New Roman" w:hAnsi="Times New Roman" w:cs="Times New Roman"/>
          <w:sz w:val="28"/>
          <w:szCs w:val="28"/>
        </w:rPr>
        <w:t xml:space="preserve"> как со стороны заказчика, так и со стороны поставщика, исполнителя, подрядчика.</w:t>
      </w:r>
    </w:p>
    <w:p w:rsidR="00512B36" w:rsidRDefault="00512B36" w:rsidP="009A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Профессиональная деятельность</w:t>
      </w:r>
      <w:r w:rsidRPr="0051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58D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F58D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имеющейся квалификации, качественное изменение которых осуществляется в результате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>выполнение функций специалистов: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36">
        <w:rPr>
          <w:rFonts w:ascii="Times New Roman" w:hAnsi="Times New Roman" w:cs="Times New Roman"/>
          <w:sz w:val="28"/>
          <w:szCs w:val="28"/>
        </w:rPr>
        <w:t xml:space="preserve"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 органа по регулированию контрактной системы в сфере закупок, органа, уполномоченного на осуществление контроля в </w:t>
      </w:r>
      <w:r w:rsidRPr="00512B36">
        <w:rPr>
          <w:rFonts w:ascii="Times New Roman" w:hAnsi="Times New Roman" w:cs="Times New Roman"/>
          <w:sz w:val="28"/>
          <w:szCs w:val="28"/>
        </w:rPr>
        <w:lastRenderedPageBreak/>
        <w:t>сфере закупок, органа аудита в сфере закупок; специализированной организации, привлекаемой для выполнения отдельных функций по определению поставщика (подрядчика, исполнителя); по участию в определении поставщиков (подрядчиков, исполнителей); других видов деятельности в сфере закупок.</w:t>
      </w:r>
    </w:p>
    <w:p w:rsidR="00512B36" w:rsidRPr="00512B36" w:rsidRDefault="00512B36" w:rsidP="00B049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5. Планируемые результаты обучения: приобретение слушателями знаний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3F67">
        <w:rPr>
          <w:rFonts w:ascii="Times New Roman" w:hAnsi="Times New Roman" w:cs="Times New Roman"/>
          <w:sz w:val="28"/>
          <w:szCs w:val="28"/>
        </w:rPr>
        <w:t xml:space="preserve">умений в области  </w:t>
      </w:r>
      <w:r>
        <w:rPr>
          <w:rFonts w:ascii="Times New Roman" w:hAnsi="Times New Roman" w:cs="Times New Roman"/>
          <w:sz w:val="28"/>
          <w:szCs w:val="28"/>
        </w:rPr>
        <w:t>государственных закупок по 44-ФЗ.</w:t>
      </w:r>
    </w:p>
    <w:p w:rsidR="00512B36" w:rsidRDefault="00512B36" w:rsidP="009A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12B36">
        <w:rPr>
          <w:rFonts w:ascii="Times New Roman" w:hAnsi="Times New Roman" w:cs="Times New Roman"/>
          <w:sz w:val="28"/>
          <w:szCs w:val="28"/>
        </w:rPr>
        <w:t>Минимальный уровень образования: к освоению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512B36" w:rsidRDefault="00512B36" w:rsidP="00B049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7. Обучение ведут: преподаватели-практики в области </w:t>
      </w:r>
      <w:r>
        <w:rPr>
          <w:rFonts w:ascii="Times New Roman" w:hAnsi="Times New Roman" w:cs="Times New Roman"/>
          <w:sz w:val="28"/>
          <w:szCs w:val="28"/>
        </w:rPr>
        <w:t>государственных закупок.</w:t>
      </w:r>
    </w:p>
    <w:p w:rsidR="00512B36" w:rsidRPr="00512B36" w:rsidRDefault="00512B36" w:rsidP="00B049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 аттестации:  итоговое тестирование.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Календарный учебный график: в соответствии с утвержденным учебным графиком.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Форма обучения: </w:t>
      </w:r>
      <w:proofErr w:type="spellStart"/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proofErr w:type="spellEnd"/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дистанционных образовательных технологий.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Язык обучения: русский.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Срок освоения программы: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недели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Количество часов по учебному плану:</w:t>
      </w:r>
      <w:r w:rsidR="00B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2B36" w:rsidRPr="00512B36" w:rsidRDefault="00512B36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 xml:space="preserve">14. Выдаваемый документ о дополнительном образовании: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B36">
        <w:rPr>
          <w:rFonts w:ascii="Times New Roman" w:hAnsi="Times New Roman" w:cs="Times New Roman"/>
          <w:sz w:val="28"/>
          <w:szCs w:val="28"/>
        </w:rPr>
        <w:t>достоверение о повышении квалификации установленного образца.</w:t>
      </w:r>
    </w:p>
    <w:p w:rsidR="00512B36" w:rsidRPr="00512B36" w:rsidRDefault="00512B36" w:rsidP="009A33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>При освоении слушателем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после получения слушателем соответствующего документа об образовании, при предоставлении Слушателем копии документа о высшем или среднем профессиональном образовании Исполнителю. При успешном окончании программы повышения квалификации  Исполнитель выдает каждому слушателю сертификат участия и справку о пройденной дополнительной профессиональной программе.</w:t>
      </w:r>
    </w:p>
    <w:p w:rsidR="00512B36" w:rsidRDefault="00512B36" w:rsidP="009A33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>15. Лицензия на осуществление образовательной деятельност</w:t>
      </w:r>
      <w:proofErr w:type="gramStart"/>
      <w:r w:rsidRPr="00512B3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12B36">
        <w:rPr>
          <w:rFonts w:ascii="Times New Roman" w:hAnsi="Times New Roman" w:cs="Times New Roman"/>
          <w:sz w:val="28"/>
          <w:szCs w:val="28"/>
        </w:rPr>
        <w:t xml:space="preserve"> «РИССИ» №7233 от 26.11.2021г.</w:t>
      </w:r>
    </w:p>
    <w:p w:rsidR="00512B36" w:rsidRDefault="00512B36" w:rsidP="0051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B36" w:rsidRPr="00512B36" w:rsidRDefault="00512B36" w:rsidP="00512B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4E4F7F" w:rsidRPr="000F0F2E" w:rsidTr="0026654A">
        <w:trPr>
          <w:cantSplit/>
          <w:trHeight w:val="207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A73BF4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6A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E4F7F"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</w:p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разделов и дисциплин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E4F7F" w:rsidRPr="000F0F2E" w:rsidTr="0026654A">
        <w:trPr>
          <w:cantSplit/>
          <w:trHeight w:val="207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F7F" w:rsidRPr="000F0F2E" w:rsidTr="0026654A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E14A5F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4A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E14A5F" w:rsidRDefault="00F063AD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Модуль  I</w:t>
            </w: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F7F" w:rsidRPr="00E14A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987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98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98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и роль государственных закупок в современной экономике.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Законодательство Российской Федерации и иные нормативные правовые акты о контрактной системе.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нужд»: цели, сфера применения, субъекты правоотношений, принципы.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контрактной системы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закупок: план закупок, план-график, обоснование, нормирование, обоснование начальной (максимальной) цены контракта.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4E4F7F" w:rsidP="00F0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F0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C6054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E4F7F"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4F7F" w:rsidRPr="00A05D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</w:t>
            </w: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4E4F7F" w:rsidRPr="00F063AD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F063AD" w:rsidP="00F0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Модуль  </w:t>
            </w: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F7F"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определения поставщиков (подрядчиков, исполнителей) и условия их выбора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910D8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910D8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Требования к участникам процедур определения поставщиков (подрядчиков, исполнителей)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Обоснование начальной (максимальной)  цены контракта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Контрактная служба заказчика, Комиссии по осуществлению закупок: принципы формирования и порядок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заявок при проведении конкурсов и аукционов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Процедура проведения конкурса в электронной форме: извещение, документация, заявка на участие в конкурсе, особенности подачи заявки и ценового предложения в электронном конкурсе, оценка заявок и выбор победителя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1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D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проведения конкурса с ограниченным участием и двухэтапного конкурса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 проведен</w:t>
            </w:r>
            <w:r w:rsidR="00821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аукциона в электронной форме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1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910D8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работы в единой информационной системе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закупок методом запроса котировок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запроса предложений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закрытых способов определения поставщика (подрядчика, исполнителя)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закупок у единственного поставщика (исполнителя, подрядчика)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F0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II </w:t>
            </w:r>
            <w:r w:rsid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4E4F7F" w:rsidRPr="00F063AD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F063AD" w:rsidP="00987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Модуль  I</w:t>
            </w: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F7F"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контрактом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государственного и муниципального контракта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заключения государственного или муниципального контракта по результатам поведения закупок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контракта. Изменение и расторжение контракта. Обеспечение исполнения контракта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F0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III </w:t>
            </w:r>
            <w:r w:rsid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E4F7F" w:rsidRPr="00F063AD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F063AD" w:rsidP="00987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Модуль  IV </w:t>
            </w:r>
            <w:r w:rsidR="004E4F7F"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Специфика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F063AD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F063AD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закупок в различных отраслях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F063AD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F063AD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F063AD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услуг </w:t>
            </w:r>
            <w:proofErr w:type="spellStart"/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F063AD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F0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F063AD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F063AD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F063AD" w:rsidP="0098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Модуль  </w:t>
            </w:r>
            <w:r w:rsidRP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  </w:t>
            </w:r>
            <w:r w:rsidR="004E4F7F"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Мониторинг, контроль, аудит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Административная ответственность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закупок, процедура обж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практика в сфере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F063AD" w:rsidRDefault="004E4F7F" w:rsidP="00F0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63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E4F7F" w:rsidRPr="00A05DD6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987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F063AD" w:rsidP="00987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134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F7F" w:rsidRPr="000F0F2E" w:rsidTr="0026654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98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6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1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DA61A8" w:rsidP="001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9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134489" w:rsidP="0013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</w:tr>
    </w:tbl>
    <w:p w:rsidR="004E4F7F" w:rsidRDefault="004E4F7F" w:rsidP="004E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5641" w:rsidRDefault="00995641"/>
    <w:sectPr w:rsidR="00995641" w:rsidSect="0033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4F7F"/>
    <w:rsid w:val="0003617B"/>
    <w:rsid w:val="00134489"/>
    <w:rsid w:val="00192B52"/>
    <w:rsid w:val="001E0B7F"/>
    <w:rsid w:val="00233781"/>
    <w:rsid w:val="0026654A"/>
    <w:rsid w:val="004A2ED2"/>
    <w:rsid w:val="004E4F7F"/>
    <w:rsid w:val="004E7DC6"/>
    <w:rsid w:val="00512B36"/>
    <w:rsid w:val="00741859"/>
    <w:rsid w:val="00787352"/>
    <w:rsid w:val="00821E06"/>
    <w:rsid w:val="0082380B"/>
    <w:rsid w:val="0088069D"/>
    <w:rsid w:val="0089727D"/>
    <w:rsid w:val="008C4C72"/>
    <w:rsid w:val="00910D8F"/>
    <w:rsid w:val="00911563"/>
    <w:rsid w:val="00963D81"/>
    <w:rsid w:val="0098238A"/>
    <w:rsid w:val="00995641"/>
    <w:rsid w:val="009A3342"/>
    <w:rsid w:val="00A670CE"/>
    <w:rsid w:val="00A73BF4"/>
    <w:rsid w:val="00B0494C"/>
    <w:rsid w:val="00B263AC"/>
    <w:rsid w:val="00BC02EE"/>
    <w:rsid w:val="00C60548"/>
    <w:rsid w:val="00D87A0E"/>
    <w:rsid w:val="00DA3A14"/>
    <w:rsid w:val="00DA61A8"/>
    <w:rsid w:val="00F063AD"/>
    <w:rsid w:val="00F94F1F"/>
    <w:rsid w:val="00FA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paragraph" w:styleId="1">
    <w:name w:val="heading 1"/>
    <w:basedOn w:val="a"/>
    <w:next w:val="a"/>
    <w:link w:val="10"/>
    <w:uiPriority w:val="9"/>
    <w:qFormat/>
    <w:rsid w:val="004E4F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7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biRqcgg80jSuzvz01SC8z+JwQi10hRclp8z4f7i/oI0=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rJq+pz7A6gzzCdHywL0Io+6bQlmJEVenHSyhhmKGXMs=</DigestValue>
    </Reference>
  </SignedInfo>
  <SignatureValue>M3sVh/2lLyC63blqvs5nxS8PTwyqPp362MIdYLlvpYp0cxbEyM/Vx9/N0BbZLzE2
f6aoCFM697IGjQfogBBmFA==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xsiVfkUbBuLix2wX+YQayElPN+0=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f+uZK4j8Bl197Ey/N3heLoLYCWo=</DigestValue>
      </Reference>
      <Reference URI="/word/styles.xml?ContentType=application/vnd.openxmlformats-officedocument.wordprocessingml.styles+xml">
        <DigestMethod Algorithm="http://www.w3.org/2000/09/xmldsig#sha1"/>
        <DigestValue>TwvCR/2wcBo6nctFI5QB/Wk8O/E=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G5GZeuH1WcB2607c+ybUUeWD9lc=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2022-01-17T09:32:28Z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2021-10-18T12:12:00Z</cp:lastPrinted>
  <dcterms:created xsi:type="dcterms:W3CDTF">2021-10-18T08:30:00Z</dcterms:created>
  <dcterms:modified xsi:type="dcterms:W3CDTF">2022-01-17T08:43:00Z</dcterms:modified>
</cp:coreProperties>
</file>